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799" w:rsidRDefault="00DA4799" w:rsidP="00DA4799">
      <w:pPr>
        <w:pStyle w:val="Geenafstand"/>
        <w:rPr>
          <w:rFonts w:ascii="Arial" w:eastAsia="Times New Roman" w:hAnsi="Arial" w:cs="Arial"/>
          <w:b/>
          <w:color w:val="0000FF"/>
          <w:sz w:val="24"/>
          <w:szCs w:val="24"/>
        </w:rPr>
      </w:pPr>
      <w:r w:rsidRPr="00E36AD9">
        <w:rPr>
          <w:rFonts w:ascii="Arial" w:eastAsia="Times New Roman" w:hAnsi="Arial" w:cs="Arial"/>
          <w:b/>
          <w:color w:val="0000FF"/>
          <w:sz w:val="24"/>
          <w:szCs w:val="24"/>
        </w:rPr>
        <w:t xml:space="preserve">Country update on Injury Surveillance: </w:t>
      </w:r>
      <w:r>
        <w:rPr>
          <w:rFonts w:ascii="Arial" w:eastAsia="Times New Roman" w:hAnsi="Arial" w:cs="Arial"/>
          <w:b/>
          <w:color w:val="0000FF"/>
          <w:sz w:val="24"/>
          <w:szCs w:val="24"/>
        </w:rPr>
        <w:t>Norway</w:t>
      </w:r>
    </w:p>
    <w:p w:rsidR="00DA4799" w:rsidRDefault="00DA4799" w:rsidP="00AA48E5">
      <w:pPr>
        <w:rPr>
          <w:b/>
          <w:lang w:val="en-US"/>
        </w:rPr>
      </w:pPr>
      <w:r>
        <w:rPr>
          <w:b/>
          <w:noProof/>
          <w:lang w:val="en-GB" w:eastAsia="en-GB"/>
        </w:rPr>
        <w:drawing>
          <wp:inline distT="0" distB="0" distL="0" distR="0">
            <wp:extent cx="5539409" cy="2504661"/>
            <wp:effectExtent l="0" t="0" r="4445" b="0"/>
            <wp:docPr id="1" name="Afbeelding 1" descr="F:\EuroSafe\BRIDGE\WP 9 BRIDGE Tasks\IMG_oslo_lucht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uroSafe\BRIDGE\WP 9 BRIDGE Tasks\IMG_oslo_luchtfo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41959" cy="2505814"/>
                    </a:xfrm>
                    <a:prstGeom prst="rect">
                      <a:avLst/>
                    </a:prstGeom>
                    <a:noFill/>
                    <a:ln>
                      <a:noFill/>
                    </a:ln>
                  </pic:spPr>
                </pic:pic>
              </a:graphicData>
            </a:graphic>
          </wp:inline>
        </w:drawing>
      </w:r>
    </w:p>
    <w:p w:rsidR="00AA48E5" w:rsidRPr="00DA4799" w:rsidRDefault="00AA48E5" w:rsidP="00DA4799">
      <w:pPr>
        <w:pStyle w:val="Geenafstand"/>
        <w:rPr>
          <w:rFonts w:ascii="Arial" w:hAnsi="Arial" w:cs="Arial"/>
          <w:i/>
          <w:color w:val="0000FF"/>
          <w:sz w:val="20"/>
          <w:szCs w:val="20"/>
        </w:rPr>
      </w:pPr>
      <w:r w:rsidRPr="00DA4799">
        <w:rPr>
          <w:rFonts w:ascii="Arial" w:hAnsi="Arial" w:cs="Arial"/>
          <w:i/>
          <w:color w:val="0000FF"/>
          <w:sz w:val="20"/>
          <w:szCs w:val="20"/>
        </w:rPr>
        <w:t xml:space="preserve">Background </w:t>
      </w:r>
    </w:p>
    <w:p w:rsidR="007E5724" w:rsidRPr="00DA4799" w:rsidRDefault="00AA48E5" w:rsidP="00DA4799">
      <w:pPr>
        <w:pStyle w:val="Geenafstand"/>
        <w:rPr>
          <w:rFonts w:ascii="Arial" w:hAnsi="Arial" w:cs="Arial"/>
          <w:sz w:val="20"/>
          <w:szCs w:val="20"/>
        </w:rPr>
      </w:pPr>
      <w:r w:rsidRPr="00DA4799">
        <w:rPr>
          <w:rFonts w:ascii="Arial" w:hAnsi="Arial" w:cs="Arial"/>
          <w:sz w:val="20"/>
          <w:szCs w:val="20"/>
        </w:rPr>
        <w:t xml:space="preserve">In Norway, counting a population of about 5 million inhabitants, each year 1800 persons die and </w:t>
      </w:r>
      <w:r w:rsidR="003917E4" w:rsidRPr="00DA4799">
        <w:rPr>
          <w:rFonts w:ascii="Arial" w:hAnsi="Arial" w:cs="Arial"/>
          <w:sz w:val="20"/>
          <w:szCs w:val="20"/>
        </w:rPr>
        <w:t>a</w:t>
      </w:r>
      <w:r w:rsidRPr="00DA4799">
        <w:rPr>
          <w:rFonts w:ascii="Arial" w:hAnsi="Arial" w:cs="Arial"/>
          <w:sz w:val="20"/>
          <w:szCs w:val="20"/>
        </w:rPr>
        <w:t xml:space="preserve">bout 500.000 persons are treated by a medical doctor due to an accidental injury. These figures gave enough reasons for the Norwegian government to issue a national strategic plan for prevention of accidental injuries for the period 2009-2014, which was co-signed by eleven ministers. This strategic plan is covering the whole field of accidental injuries: traffic, occupational, poisonings, burns, injuries in kindergarten, schools, sports, and injuries related to consumer products. </w:t>
      </w:r>
    </w:p>
    <w:p w:rsidR="00DA4799" w:rsidRDefault="00DA4799" w:rsidP="00DA4799">
      <w:pPr>
        <w:pStyle w:val="Geenafstand"/>
        <w:rPr>
          <w:rFonts w:ascii="Arial" w:hAnsi="Arial" w:cs="Arial"/>
          <w:sz w:val="20"/>
          <w:szCs w:val="20"/>
        </w:rPr>
      </w:pPr>
    </w:p>
    <w:p w:rsidR="00AA48E5" w:rsidRDefault="00AA48E5" w:rsidP="00DA4799">
      <w:pPr>
        <w:pStyle w:val="Geenafstand"/>
        <w:rPr>
          <w:rFonts w:ascii="Arial" w:hAnsi="Arial" w:cs="Arial"/>
          <w:sz w:val="20"/>
          <w:szCs w:val="20"/>
        </w:rPr>
      </w:pPr>
      <w:r w:rsidRPr="00DA4799">
        <w:rPr>
          <w:rFonts w:ascii="Arial" w:hAnsi="Arial" w:cs="Arial"/>
          <w:sz w:val="20"/>
          <w:szCs w:val="20"/>
        </w:rPr>
        <w:t xml:space="preserve">This plan is the latest in a series of plans developed over the past 20 years. It started in the nineties with a governmental action plan on home and leisure accidents with four ministers signing. In the following years more and more ministers were involved in such plans. This latest plan, issued in 2009, is covering first time ever the entire field of </w:t>
      </w:r>
      <w:r w:rsidR="003917E4" w:rsidRPr="00DA4799">
        <w:rPr>
          <w:rFonts w:ascii="Arial" w:hAnsi="Arial" w:cs="Arial"/>
          <w:sz w:val="20"/>
          <w:szCs w:val="20"/>
        </w:rPr>
        <w:t>a</w:t>
      </w:r>
      <w:r w:rsidRPr="00DA4799">
        <w:rPr>
          <w:rFonts w:ascii="Arial" w:hAnsi="Arial" w:cs="Arial"/>
          <w:sz w:val="20"/>
          <w:szCs w:val="20"/>
        </w:rPr>
        <w:t xml:space="preserve">ccident prevention. </w:t>
      </w:r>
    </w:p>
    <w:p w:rsidR="00DA4799" w:rsidRPr="00DA4799" w:rsidRDefault="00DA4799" w:rsidP="00DA4799">
      <w:pPr>
        <w:pStyle w:val="Geenafstand"/>
        <w:rPr>
          <w:rFonts w:ascii="Arial" w:hAnsi="Arial" w:cs="Arial"/>
          <w:sz w:val="20"/>
          <w:szCs w:val="20"/>
        </w:rPr>
      </w:pPr>
    </w:p>
    <w:p w:rsidR="007E5724" w:rsidRDefault="00AA48E5" w:rsidP="00DA4799">
      <w:pPr>
        <w:pStyle w:val="Geenafstand"/>
        <w:rPr>
          <w:rFonts w:ascii="Arial" w:hAnsi="Arial" w:cs="Arial"/>
          <w:sz w:val="20"/>
          <w:szCs w:val="20"/>
        </w:rPr>
      </w:pPr>
      <w:r w:rsidRPr="00DA4799">
        <w:rPr>
          <w:rFonts w:ascii="Arial" w:hAnsi="Arial" w:cs="Arial"/>
          <w:sz w:val="20"/>
          <w:szCs w:val="20"/>
        </w:rPr>
        <w:t xml:space="preserve">One of the main targets in this is to get an overview of magnitude and severity of medical treated accidental injuries in Norway. This is needed for enabling target setting for various categories of injuries covered by the respective ministries. A sound injury registration system for medically treated injuries is indispensable for setting such targets. </w:t>
      </w:r>
      <w:r w:rsidR="007E5724" w:rsidRPr="00DA4799">
        <w:rPr>
          <w:rFonts w:ascii="Arial" w:hAnsi="Arial" w:cs="Arial"/>
          <w:sz w:val="20"/>
          <w:szCs w:val="20"/>
        </w:rPr>
        <w:t>Because this is still not achieved, the plan is now prolonged until 2018</w:t>
      </w:r>
    </w:p>
    <w:p w:rsidR="00DA4799" w:rsidRPr="00DA4799" w:rsidRDefault="00DA4799" w:rsidP="00DA4799">
      <w:pPr>
        <w:pStyle w:val="Geenafstand"/>
        <w:rPr>
          <w:rFonts w:ascii="Arial" w:hAnsi="Arial" w:cs="Arial"/>
          <w:sz w:val="20"/>
          <w:szCs w:val="20"/>
        </w:rPr>
      </w:pPr>
    </w:p>
    <w:p w:rsidR="003917E4" w:rsidRPr="00DA4799" w:rsidRDefault="00AA48E5" w:rsidP="00DA4799">
      <w:pPr>
        <w:pStyle w:val="Geenafstand"/>
        <w:rPr>
          <w:rFonts w:ascii="Arial" w:hAnsi="Arial" w:cs="Arial"/>
          <w:i/>
          <w:sz w:val="20"/>
          <w:szCs w:val="20"/>
        </w:rPr>
      </w:pPr>
      <w:r w:rsidRPr="00DA4799">
        <w:rPr>
          <w:rFonts w:ascii="Arial" w:hAnsi="Arial" w:cs="Arial"/>
          <w:i/>
          <w:color w:val="0000FF"/>
          <w:sz w:val="20"/>
          <w:szCs w:val="20"/>
        </w:rPr>
        <w:t>Methods</w:t>
      </w:r>
      <w:r w:rsidRPr="00DA4799">
        <w:rPr>
          <w:rFonts w:ascii="Arial" w:hAnsi="Arial" w:cs="Arial"/>
          <w:i/>
          <w:sz w:val="20"/>
          <w:szCs w:val="20"/>
        </w:rPr>
        <w:t xml:space="preserve"> </w:t>
      </w:r>
    </w:p>
    <w:p w:rsidR="00AA48E5" w:rsidRDefault="00AA48E5" w:rsidP="00DA4799">
      <w:pPr>
        <w:pStyle w:val="Geenafstand"/>
        <w:rPr>
          <w:rFonts w:ascii="Arial" w:hAnsi="Arial" w:cs="Arial"/>
          <w:sz w:val="20"/>
          <w:szCs w:val="20"/>
        </w:rPr>
      </w:pPr>
      <w:r w:rsidRPr="00DA4799">
        <w:rPr>
          <w:rFonts w:ascii="Arial" w:hAnsi="Arial" w:cs="Arial"/>
          <w:sz w:val="20"/>
          <w:szCs w:val="20"/>
        </w:rPr>
        <w:t xml:space="preserve">Over the years 1985-2002 a national injury </w:t>
      </w:r>
      <w:r w:rsidR="003917E4" w:rsidRPr="00DA4799">
        <w:rPr>
          <w:rFonts w:ascii="Arial" w:hAnsi="Arial" w:cs="Arial"/>
          <w:sz w:val="20"/>
          <w:szCs w:val="20"/>
        </w:rPr>
        <w:t>r</w:t>
      </w:r>
      <w:r w:rsidRPr="00DA4799">
        <w:rPr>
          <w:rFonts w:ascii="Arial" w:hAnsi="Arial" w:cs="Arial"/>
          <w:sz w:val="20"/>
          <w:szCs w:val="20"/>
        </w:rPr>
        <w:t xml:space="preserve">egistration system (in- and outpatients) was in place involving hospitals in four towns across Norway. However, it was discontinued in 2003 due to </w:t>
      </w:r>
      <w:r w:rsidR="003917E4" w:rsidRPr="00DA4799">
        <w:rPr>
          <w:rFonts w:ascii="Arial" w:hAnsi="Arial" w:cs="Arial"/>
          <w:sz w:val="20"/>
          <w:szCs w:val="20"/>
        </w:rPr>
        <w:t>f</w:t>
      </w:r>
      <w:r w:rsidRPr="00DA4799">
        <w:rPr>
          <w:rFonts w:ascii="Arial" w:hAnsi="Arial" w:cs="Arial"/>
          <w:sz w:val="20"/>
          <w:szCs w:val="20"/>
        </w:rPr>
        <w:t xml:space="preserve">inancial constraints as the comprehensive data set recorded (NOMESCO) required extra resources for registration and analyses (about 7 Euro per injury). </w:t>
      </w:r>
    </w:p>
    <w:p w:rsidR="00DA4799" w:rsidRPr="00DA4799" w:rsidRDefault="00DA4799" w:rsidP="00DA4799">
      <w:pPr>
        <w:pStyle w:val="Geenafstand"/>
        <w:rPr>
          <w:rFonts w:ascii="Arial" w:hAnsi="Arial" w:cs="Arial"/>
          <w:sz w:val="20"/>
          <w:szCs w:val="20"/>
        </w:rPr>
      </w:pPr>
    </w:p>
    <w:p w:rsidR="00AA48E5" w:rsidRDefault="00AA48E5" w:rsidP="00DA4799">
      <w:pPr>
        <w:pStyle w:val="Geenafstand"/>
        <w:rPr>
          <w:rFonts w:ascii="Arial" w:hAnsi="Arial" w:cs="Arial"/>
          <w:sz w:val="20"/>
          <w:szCs w:val="20"/>
        </w:rPr>
      </w:pPr>
      <w:r w:rsidRPr="00DA4799">
        <w:rPr>
          <w:rFonts w:ascii="Arial" w:hAnsi="Arial" w:cs="Arial"/>
          <w:sz w:val="20"/>
          <w:szCs w:val="20"/>
        </w:rPr>
        <w:t xml:space="preserve">A new system emerged in 2005. The design included a minimum data set (MDS) integrated in the patient-administrative system to be registered in the routine in all hospitals </w:t>
      </w:r>
      <w:r w:rsidR="00E246F1" w:rsidRPr="00DA4799">
        <w:rPr>
          <w:rFonts w:ascii="Arial" w:hAnsi="Arial" w:cs="Arial"/>
          <w:sz w:val="20"/>
          <w:szCs w:val="20"/>
        </w:rPr>
        <w:t xml:space="preserve">(N=60) </w:t>
      </w:r>
      <w:r w:rsidRPr="00DA4799">
        <w:rPr>
          <w:rFonts w:ascii="Arial" w:hAnsi="Arial" w:cs="Arial"/>
          <w:sz w:val="20"/>
          <w:szCs w:val="20"/>
        </w:rPr>
        <w:t xml:space="preserve">at no extra cost. Such a </w:t>
      </w:r>
      <w:r w:rsidR="003917E4" w:rsidRPr="00DA4799">
        <w:rPr>
          <w:rFonts w:ascii="Arial" w:hAnsi="Arial" w:cs="Arial"/>
          <w:sz w:val="20"/>
          <w:szCs w:val="20"/>
        </w:rPr>
        <w:t>t</w:t>
      </w:r>
      <w:r w:rsidRPr="00DA4799">
        <w:rPr>
          <w:rFonts w:ascii="Arial" w:hAnsi="Arial" w:cs="Arial"/>
          <w:sz w:val="20"/>
          <w:szCs w:val="20"/>
        </w:rPr>
        <w:t>ask</w:t>
      </w:r>
      <w:r w:rsidR="003917E4" w:rsidRPr="00DA4799">
        <w:rPr>
          <w:rFonts w:ascii="Arial" w:hAnsi="Arial" w:cs="Arial"/>
          <w:sz w:val="20"/>
          <w:szCs w:val="20"/>
        </w:rPr>
        <w:t xml:space="preserve"> </w:t>
      </w:r>
      <w:r w:rsidRPr="00DA4799">
        <w:rPr>
          <w:rFonts w:ascii="Arial" w:hAnsi="Arial" w:cs="Arial"/>
          <w:sz w:val="20"/>
          <w:szCs w:val="20"/>
        </w:rPr>
        <w:t xml:space="preserve">should require at maximum one minute and should be easy enough to be done by a </w:t>
      </w:r>
      <w:r w:rsidR="003917E4" w:rsidRPr="00DA4799">
        <w:rPr>
          <w:rFonts w:ascii="Arial" w:hAnsi="Arial" w:cs="Arial"/>
          <w:sz w:val="20"/>
          <w:szCs w:val="20"/>
        </w:rPr>
        <w:t>r</w:t>
      </w:r>
      <w:r w:rsidRPr="00DA4799">
        <w:rPr>
          <w:rFonts w:ascii="Arial" w:hAnsi="Arial" w:cs="Arial"/>
          <w:sz w:val="20"/>
          <w:szCs w:val="20"/>
        </w:rPr>
        <w:t>eceptionist. Through collaboration with other authorities, especially in the fields of traffic and occupational safety, a MDS was developed. The parliament decided in 2009 to have such a system becoming mandatory for all hospitals.</w:t>
      </w:r>
      <w:r w:rsidR="007E5724" w:rsidRPr="00DA4799">
        <w:rPr>
          <w:rFonts w:ascii="Arial" w:hAnsi="Arial" w:cs="Arial"/>
          <w:sz w:val="20"/>
          <w:szCs w:val="20"/>
        </w:rPr>
        <w:t xml:space="preserve"> A unique birth number is allowed to be included without permission form the patient.</w:t>
      </w:r>
      <w:r w:rsidRPr="00DA4799">
        <w:rPr>
          <w:rFonts w:ascii="Arial" w:hAnsi="Arial" w:cs="Arial"/>
          <w:sz w:val="20"/>
          <w:szCs w:val="20"/>
        </w:rPr>
        <w:t xml:space="preserve"> </w:t>
      </w:r>
      <w:r w:rsidR="00E246F1" w:rsidRPr="00DA4799">
        <w:rPr>
          <w:rFonts w:ascii="Arial" w:hAnsi="Arial" w:cs="Arial"/>
          <w:sz w:val="20"/>
          <w:szCs w:val="20"/>
        </w:rPr>
        <w:t xml:space="preserve">The data are sent to the National Patient Register </w:t>
      </w:r>
      <w:r w:rsidR="002B4A75" w:rsidRPr="00DA4799">
        <w:rPr>
          <w:rFonts w:ascii="Arial" w:hAnsi="Arial" w:cs="Arial"/>
          <w:sz w:val="20"/>
          <w:szCs w:val="20"/>
        </w:rPr>
        <w:t xml:space="preserve">(NPR) </w:t>
      </w:r>
      <w:r w:rsidR="00E246F1" w:rsidRPr="00DA4799">
        <w:rPr>
          <w:rFonts w:ascii="Arial" w:hAnsi="Arial" w:cs="Arial"/>
          <w:sz w:val="20"/>
          <w:szCs w:val="20"/>
        </w:rPr>
        <w:t>for analyses and dissemination.</w:t>
      </w:r>
      <w:r w:rsidR="00572FA2" w:rsidRPr="00DA4799">
        <w:rPr>
          <w:rFonts w:ascii="Arial" w:hAnsi="Arial" w:cs="Arial"/>
          <w:sz w:val="20"/>
          <w:szCs w:val="20"/>
        </w:rPr>
        <w:t xml:space="preserve"> An report is made for each year since 2011.</w:t>
      </w:r>
    </w:p>
    <w:p w:rsidR="00DA4799" w:rsidRPr="00DA4799" w:rsidRDefault="00DA4799" w:rsidP="00DA4799">
      <w:pPr>
        <w:pStyle w:val="Geenafstand"/>
        <w:rPr>
          <w:rFonts w:ascii="Arial" w:hAnsi="Arial" w:cs="Arial"/>
          <w:sz w:val="20"/>
          <w:szCs w:val="20"/>
        </w:rPr>
      </w:pPr>
    </w:p>
    <w:p w:rsidR="003917E4" w:rsidRPr="00DA4799" w:rsidRDefault="00AA48E5" w:rsidP="00DA4799">
      <w:pPr>
        <w:pStyle w:val="Geenafstand"/>
        <w:rPr>
          <w:rFonts w:ascii="Arial" w:hAnsi="Arial" w:cs="Arial"/>
          <w:sz w:val="20"/>
          <w:szCs w:val="20"/>
        </w:rPr>
      </w:pPr>
      <w:r w:rsidRPr="00DA4799">
        <w:rPr>
          <w:rFonts w:ascii="Arial" w:hAnsi="Arial" w:cs="Arial"/>
          <w:sz w:val="20"/>
          <w:szCs w:val="20"/>
        </w:rPr>
        <w:t xml:space="preserve">The Minimum Data Set consists of following </w:t>
      </w:r>
      <w:r w:rsidR="003917E4" w:rsidRPr="00DA4799">
        <w:rPr>
          <w:rFonts w:ascii="Arial" w:hAnsi="Arial" w:cs="Arial"/>
          <w:sz w:val="20"/>
          <w:szCs w:val="20"/>
        </w:rPr>
        <w:t xml:space="preserve">data elements: </w:t>
      </w:r>
    </w:p>
    <w:p w:rsidR="003917E4" w:rsidRPr="00DA4799" w:rsidRDefault="00AA48E5" w:rsidP="00DA4799">
      <w:pPr>
        <w:pStyle w:val="Geenafstand"/>
        <w:numPr>
          <w:ilvl w:val="0"/>
          <w:numId w:val="3"/>
        </w:numPr>
        <w:rPr>
          <w:rFonts w:ascii="Arial" w:hAnsi="Arial" w:cs="Arial"/>
          <w:sz w:val="20"/>
          <w:szCs w:val="20"/>
        </w:rPr>
      </w:pPr>
      <w:r w:rsidRPr="00DA4799">
        <w:rPr>
          <w:rFonts w:ascii="Arial" w:hAnsi="Arial" w:cs="Arial"/>
          <w:sz w:val="20"/>
          <w:szCs w:val="20"/>
        </w:rPr>
        <w:t>From the “regular” patient journal to be extracted: Personal data as sex, age, municipality of li</w:t>
      </w:r>
      <w:r w:rsidR="007E5724" w:rsidRPr="00DA4799">
        <w:rPr>
          <w:rFonts w:ascii="Arial" w:hAnsi="Arial" w:cs="Arial"/>
          <w:sz w:val="20"/>
          <w:szCs w:val="20"/>
        </w:rPr>
        <w:t>ving, injury diagnoses (ICD 10).</w:t>
      </w:r>
    </w:p>
    <w:p w:rsidR="00AA48E5" w:rsidRPr="00DA4799" w:rsidRDefault="00AA48E5" w:rsidP="00DA4799">
      <w:pPr>
        <w:pStyle w:val="Geenafstand"/>
        <w:numPr>
          <w:ilvl w:val="0"/>
          <w:numId w:val="3"/>
        </w:numPr>
        <w:rPr>
          <w:rFonts w:ascii="Arial" w:hAnsi="Arial" w:cs="Arial"/>
          <w:sz w:val="20"/>
          <w:szCs w:val="20"/>
        </w:rPr>
      </w:pPr>
      <w:r w:rsidRPr="00DA4799">
        <w:rPr>
          <w:rFonts w:ascii="Arial" w:hAnsi="Arial" w:cs="Arial"/>
          <w:sz w:val="20"/>
          <w:szCs w:val="20"/>
        </w:rPr>
        <w:t>Additional MDS-elements to be collected from patient: Date and hour for injury; Type of intent: accident, violence, self</w:t>
      </w:r>
      <w:r w:rsidR="00572FA2" w:rsidRPr="00DA4799">
        <w:rPr>
          <w:rFonts w:ascii="Arial" w:hAnsi="Arial" w:cs="Arial"/>
          <w:sz w:val="20"/>
          <w:szCs w:val="20"/>
        </w:rPr>
        <w:t>-</w:t>
      </w:r>
      <w:r w:rsidRPr="00DA4799">
        <w:rPr>
          <w:rFonts w:ascii="Arial" w:hAnsi="Arial" w:cs="Arial"/>
          <w:sz w:val="20"/>
          <w:szCs w:val="20"/>
        </w:rPr>
        <w:t>inflicted; Municipality injured; Place of occurrence, if street: traffic accident Yes/no, if yes: means of transpor</w:t>
      </w:r>
      <w:r w:rsidR="003917E4" w:rsidRPr="00DA4799">
        <w:rPr>
          <w:rFonts w:ascii="Arial" w:hAnsi="Arial" w:cs="Arial"/>
          <w:sz w:val="20"/>
          <w:szCs w:val="20"/>
        </w:rPr>
        <w:t>t;</w:t>
      </w:r>
      <w:r w:rsidR="00DA4799" w:rsidRPr="00DA4799">
        <w:rPr>
          <w:rFonts w:ascii="Arial" w:hAnsi="Arial" w:cs="Arial"/>
          <w:sz w:val="20"/>
          <w:szCs w:val="20"/>
        </w:rPr>
        <w:t xml:space="preserve"> </w:t>
      </w:r>
      <w:r w:rsidRPr="00DA4799">
        <w:rPr>
          <w:rFonts w:ascii="Arial" w:hAnsi="Arial" w:cs="Arial"/>
          <w:sz w:val="20"/>
          <w:szCs w:val="20"/>
        </w:rPr>
        <w:t xml:space="preserve">Activity when injury occurred, if occ. acc.: type of industry; Injury mechanism; </w:t>
      </w:r>
      <w:r w:rsidR="00DA4799">
        <w:rPr>
          <w:rFonts w:ascii="Arial" w:hAnsi="Arial" w:cs="Arial"/>
          <w:sz w:val="20"/>
          <w:szCs w:val="20"/>
        </w:rPr>
        <w:t xml:space="preserve">and </w:t>
      </w:r>
      <w:r w:rsidRPr="00DA4799">
        <w:rPr>
          <w:rFonts w:ascii="Arial" w:hAnsi="Arial" w:cs="Arial"/>
          <w:sz w:val="20"/>
          <w:szCs w:val="20"/>
        </w:rPr>
        <w:t xml:space="preserve">Injury severity (AIS). </w:t>
      </w:r>
    </w:p>
    <w:p w:rsidR="007E5724" w:rsidRPr="00DA4799" w:rsidRDefault="007E5724" w:rsidP="00DA4799">
      <w:pPr>
        <w:pStyle w:val="Geenafstand"/>
        <w:rPr>
          <w:rFonts w:ascii="Arial" w:hAnsi="Arial" w:cs="Arial"/>
          <w:sz w:val="20"/>
          <w:szCs w:val="20"/>
        </w:rPr>
      </w:pPr>
    </w:p>
    <w:p w:rsidR="00AA48E5" w:rsidRPr="00DA4799" w:rsidRDefault="00AA48E5" w:rsidP="00DA4799">
      <w:pPr>
        <w:pStyle w:val="Geenafstand"/>
        <w:rPr>
          <w:rFonts w:ascii="Arial" w:hAnsi="Arial" w:cs="Arial"/>
          <w:i/>
          <w:color w:val="0000FF"/>
          <w:sz w:val="20"/>
          <w:szCs w:val="20"/>
        </w:rPr>
      </w:pPr>
      <w:r w:rsidRPr="00DA4799">
        <w:rPr>
          <w:rFonts w:ascii="Arial" w:hAnsi="Arial" w:cs="Arial"/>
          <w:i/>
          <w:color w:val="0000FF"/>
          <w:sz w:val="20"/>
          <w:szCs w:val="20"/>
        </w:rPr>
        <w:t xml:space="preserve">Preliminary results </w:t>
      </w:r>
    </w:p>
    <w:p w:rsidR="007E5724" w:rsidRPr="00DA4799" w:rsidRDefault="007E5724" w:rsidP="00DA4799">
      <w:pPr>
        <w:pStyle w:val="Geenafstand"/>
        <w:rPr>
          <w:rFonts w:ascii="Arial" w:hAnsi="Arial" w:cs="Arial"/>
          <w:sz w:val="20"/>
          <w:szCs w:val="20"/>
        </w:rPr>
      </w:pPr>
      <w:r w:rsidRPr="00DA4799">
        <w:rPr>
          <w:rFonts w:ascii="Arial" w:hAnsi="Arial" w:cs="Arial"/>
          <w:sz w:val="20"/>
          <w:szCs w:val="20"/>
        </w:rPr>
        <w:t>A</w:t>
      </w:r>
      <w:r w:rsidR="00AA48E5" w:rsidRPr="00DA4799">
        <w:rPr>
          <w:rFonts w:ascii="Arial" w:hAnsi="Arial" w:cs="Arial"/>
          <w:sz w:val="20"/>
          <w:szCs w:val="20"/>
        </w:rPr>
        <w:t xml:space="preserve">bout 300.000 patients </w:t>
      </w:r>
      <w:r w:rsidRPr="00DA4799">
        <w:rPr>
          <w:rFonts w:ascii="Arial" w:hAnsi="Arial" w:cs="Arial"/>
          <w:sz w:val="20"/>
          <w:szCs w:val="20"/>
        </w:rPr>
        <w:t xml:space="preserve">are </w:t>
      </w:r>
      <w:r w:rsidR="00AA48E5" w:rsidRPr="00DA4799">
        <w:rPr>
          <w:rFonts w:ascii="Arial" w:hAnsi="Arial" w:cs="Arial"/>
          <w:sz w:val="20"/>
          <w:szCs w:val="20"/>
        </w:rPr>
        <w:t xml:space="preserve">treated </w:t>
      </w:r>
      <w:r w:rsidRPr="00DA4799">
        <w:rPr>
          <w:rFonts w:ascii="Arial" w:hAnsi="Arial" w:cs="Arial"/>
          <w:sz w:val="20"/>
          <w:szCs w:val="20"/>
        </w:rPr>
        <w:t xml:space="preserve">annually </w:t>
      </w:r>
      <w:r w:rsidR="00AA48E5" w:rsidRPr="00DA4799">
        <w:rPr>
          <w:rFonts w:ascii="Arial" w:hAnsi="Arial" w:cs="Arial"/>
          <w:sz w:val="20"/>
          <w:szCs w:val="20"/>
        </w:rPr>
        <w:t xml:space="preserve">for an injury in </w:t>
      </w:r>
      <w:r w:rsidRPr="00DA4799">
        <w:rPr>
          <w:rFonts w:ascii="Arial" w:hAnsi="Arial" w:cs="Arial"/>
          <w:sz w:val="20"/>
          <w:szCs w:val="20"/>
        </w:rPr>
        <w:t xml:space="preserve">the </w:t>
      </w:r>
      <w:r w:rsidR="00E246F1" w:rsidRPr="00DA4799">
        <w:rPr>
          <w:rFonts w:ascii="Arial" w:hAnsi="Arial" w:cs="Arial"/>
          <w:sz w:val="20"/>
          <w:szCs w:val="20"/>
        </w:rPr>
        <w:t xml:space="preserve">60 </w:t>
      </w:r>
      <w:r w:rsidRPr="00DA4799">
        <w:rPr>
          <w:rFonts w:ascii="Arial" w:hAnsi="Arial" w:cs="Arial"/>
          <w:sz w:val="20"/>
          <w:szCs w:val="20"/>
        </w:rPr>
        <w:t>hospitals as in- and out patients.</w:t>
      </w:r>
      <w:r w:rsidR="00E246F1" w:rsidRPr="00DA4799">
        <w:rPr>
          <w:rFonts w:ascii="Arial" w:hAnsi="Arial" w:cs="Arial"/>
          <w:sz w:val="20"/>
          <w:szCs w:val="20"/>
        </w:rPr>
        <w:t xml:space="preserve"> In addition, about 250.000 patients are treated in the primary health system, consisting of about 4.500 general practitioners and 330 municipality AEDs across Norway. </w:t>
      </w:r>
    </w:p>
    <w:p w:rsidR="00E246F1" w:rsidRPr="00DA4799" w:rsidRDefault="00E246F1" w:rsidP="00DA4799">
      <w:pPr>
        <w:pStyle w:val="Geenafstand"/>
        <w:rPr>
          <w:rFonts w:ascii="Arial" w:hAnsi="Arial" w:cs="Arial"/>
          <w:sz w:val="20"/>
          <w:szCs w:val="20"/>
        </w:rPr>
      </w:pPr>
    </w:p>
    <w:p w:rsidR="007E5724" w:rsidRPr="00DA4799" w:rsidRDefault="00E246F1" w:rsidP="00DA4799">
      <w:pPr>
        <w:pStyle w:val="Geenafstand"/>
        <w:rPr>
          <w:rFonts w:ascii="Arial" w:hAnsi="Arial" w:cs="Arial"/>
          <w:sz w:val="20"/>
          <w:szCs w:val="20"/>
        </w:rPr>
      </w:pPr>
      <w:r w:rsidRPr="00DA4799">
        <w:rPr>
          <w:rFonts w:ascii="Arial" w:hAnsi="Arial" w:cs="Arial"/>
          <w:sz w:val="20"/>
          <w:szCs w:val="20"/>
        </w:rPr>
        <w:t xml:space="preserve">A few of the hospitals </w:t>
      </w:r>
      <w:r w:rsidR="007E5724" w:rsidRPr="00DA4799">
        <w:rPr>
          <w:rFonts w:ascii="Arial" w:hAnsi="Arial" w:cs="Arial"/>
          <w:sz w:val="20"/>
          <w:szCs w:val="20"/>
        </w:rPr>
        <w:t>have high completeness</w:t>
      </w:r>
      <w:r w:rsidRPr="00DA4799">
        <w:rPr>
          <w:rFonts w:ascii="Arial" w:hAnsi="Arial" w:cs="Arial"/>
          <w:sz w:val="20"/>
          <w:szCs w:val="20"/>
        </w:rPr>
        <w:t xml:space="preserve"> in registration of the MDS</w:t>
      </w:r>
      <w:r w:rsidR="007E5724" w:rsidRPr="00DA4799">
        <w:rPr>
          <w:rFonts w:ascii="Arial" w:hAnsi="Arial" w:cs="Arial"/>
          <w:sz w:val="20"/>
          <w:szCs w:val="20"/>
        </w:rPr>
        <w:t xml:space="preserve">, but most not. Average completeness for all 60 hospitals is now 42 %. </w:t>
      </w:r>
      <w:r w:rsidR="00EA2A37">
        <w:rPr>
          <w:rFonts w:ascii="Arial" w:hAnsi="Arial" w:cs="Arial"/>
          <w:sz w:val="20"/>
          <w:szCs w:val="20"/>
        </w:rPr>
        <w:t>R</w:t>
      </w:r>
      <w:r w:rsidRPr="00DA4799">
        <w:rPr>
          <w:rFonts w:ascii="Arial" w:hAnsi="Arial" w:cs="Arial"/>
          <w:sz w:val="20"/>
          <w:szCs w:val="20"/>
        </w:rPr>
        <w:t>eason</w:t>
      </w:r>
      <w:r w:rsidR="00EA2A37">
        <w:rPr>
          <w:rFonts w:ascii="Arial" w:hAnsi="Arial" w:cs="Arial"/>
          <w:sz w:val="20"/>
          <w:szCs w:val="20"/>
        </w:rPr>
        <w:t>s for low completeness are that most i</w:t>
      </w:r>
      <w:r w:rsidR="007E5724" w:rsidRPr="00DA4799">
        <w:rPr>
          <w:rFonts w:ascii="Arial" w:hAnsi="Arial" w:cs="Arial"/>
          <w:sz w:val="20"/>
          <w:szCs w:val="20"/>
        </w:rPr>
        <w:t xml:space="preserve">njury data </w:t>
      </w:r>
      <w:r w:rsidR="00EA2A37">
        <w:rPr>
          <w:rFonts w:ascii="Arial" w:hAnsi="Arial" w:cs="Arial"/>
          <w:sz w:val="20"/>
          <w:szCs w:val="20"/>
        </w:rPr>
        <w:t>elements are</w:t>
      </w:r>
      <w:r w:rsidR="007E5724" w:rsidRPr="00DA4799">
        <w:rPr>
          <w:rFonts w:ascii="Arial" w:hAnsi="Arial" w:cs="Arial"/>
          <w:sz w:val="20"/>
          <w:szCs w:val="20"/>
        </w:rPr>
        <w:t xml:space="preserve"> </w:t>
      </w:r>
      <w:r w:rsidR="00EA2A37">
        <w:rPr>
          <w:rFonts w:ascii="Arial" w:hAnsi="Arial" w:cs="Arial"/>
          <w:sz w:val="20"/>
          <w:szCs w:val="20"/>
        </w:rPr>
        <w:t xml:space="preserve">of </w:t>
      </w:r>
      <w:r w:rsidR="007E5724" w:rsidRPr="00DA4799">
        <w:rPr>
          <w:rFonts w:ascii="Arial" w:hAnsi="Arial" w:cs="Arial"/>
          <w:sz w:val="20"/>
          <w:szCs w:val="20"/>
        </w:rPr>
        <w:t xml:space="preserve">non-medical </w:t>
      </w:r>
      <w:r w:rsidR="00EA2A37">
        <w:rPr>
          <w:rFonts w:ascii="Arial" w:hAnsi="Arial" w:cs="Arial"/>
          <w:sz w:val="20"/>
          <w:szCs w:val="20"/>
        </w:rPr>
        <w:t>nature</w:t>
      </w:r>
      <w:r w:rsidR="007E5724" w:rsidRPr="00DA4799">
        <w:rPr>
          <w:rFonts w:ascii="Arial" w:hAnsi="Arial" w:cs="Arial"/>
          <w:sz w:val="20"/>
          <w:szCs w:val="20"/>
        </w:rPr>
        <w:t xml:space="preserve">, </w:t>
      </w:r>
      <w:r w:rsidR="00EA2A37">
        <w:rPr>
          <w:rFonts w:ascii="Arial" w:hAnsi="Arial" w:cs="Arial"/>
          <w:sz w:val="20"/>
          <w:szCs w:val="20"/>
        </w:rPr>
        <w:t xml:space="preserve">therefore seldom </w:t>
      </w:r>
      <w:r w:rsidR="007E5724" w:rsidRPr="00DA4799">
        <w:rPr>
          <w:rFonts w:ascii="Arial" w:hAnsi="Arial" w:cs="Arial"/>
          <w:sz w:val="20"/>
          <w:szCs w:val="20"/>
        </w:rPr>
        <w:t xml:space="preserve">of </w:t>
      </w:r>
      <w:r w:rsidR="00EA2A37">
        <w:rPr>
          <w:rFonts w:ascii="Arial" w:hAnsi="Arial" w:cs="Arial"/>
          <w:sz w:val="20"/>
          <w:szCs w:val="20"/>
        </w:rPr>
        <w:t xml:space="preserve">great </w:t>
      </w:r>
      <w:r w:rsidR="007E5724" w:rsidRPr="00DA4799">
        <w:rPr>
          <w:rFonts w:ascii="Arial" w:hAnsi="Arial" w:cs="Arial"/>
          <w:sz w:val="20"/>
          <w:szCs w:val="20"/>
        </w:rPr>
        <w:t>interest for the hospitals</w:t>
      </w:r>
      <w:r w:rsidR="00EA2A37">
        <w:rPr>
          <w:rFonts w:ascii="Arial" w:hAnsi="Arial" w:cs="Arial"/>
          <w:sz w:val="20"/>
          <w:szCs w:val="20"/>
        </w:rPr>
        <w:t xml:space="preserve">; </w:t>
      </w:r>
      <w:r w:rsidR="007E5724" w:rsidRPr="00DA4799">
        <w:rPr>
          <w:rFonts w:ascii="Arial" w:hAnsi="Arial" w:cs="Arial"/>
          <w:sz w:val="20"/>
          <w:szCs w:val="20"/>
        </w:rPr>
        <w:t xml:space="preserve">IT-software </w:t>
      </w:r>
      <w:r w:rsidR="00EA2A37">
        <w:rPr>
          <w:rFonts w:ascii="Arial" w:hAnsi="Arial" w:cs="Arial"/>
          <w:sz w:val="20"/>
          <w:szCs w:val="20"/>
        </w:rPr>
        <w:t>is often hampering</w:t>
      </w:r>
      <w:r w:rsidR="007E5724" w:rsidRPr="00DA4799">
        <w:rPr>
          <w:rFonts w:ascii="Arial" w:hAnsi="Arial" w:cs="Arial"/>
          <w:sz w:val="20"/>
          <w:szCs w:val="20"/>
        </w:rPr>
        <w:t xml:space="preserve"> seamless registration durin</w:t>
      </w:r>
      <w:r w:rsidR="00EA2A37">
        <w:rPr>
          <w:rFonts w:ascii="Arial" w:hAnsi="Arial" w:cs="Arial"/>
          <w:sz w:val="20"/>
          <w:szCs w:val="20"/>
        </w:rPr>
        <w:t>g treatment; Insufficient</w:t>
      </w:r>
      <w:r w:rsidR="007E5724" w:rsidRPr="00DA4799">
        <w:rPr>
          <w:rFonts w:ascii="Arial" w:hAnsi="Arial" w:cs="Arial"/>
          <w:sz w:val="20"/>
          <w:szCs w:val="20"/>
        </w:rPr>
        <w:t xml:space="preserve"> capacity in </w:t>
      </w:r>
      <w:r w:rsidR="002B4A75" w:rsidRPr="00DA4799">
        <w:rPr>
          <w:rFonts w:ascii="Arial" w:hAnsi="Arial" w:cs="Arial"/>
          <w:sz w:val="20"/>
          <w:szCs w:val="20"/>
        </w:rPr>
        <w:t>NPR</w:t>
      </w:r>
      <w:r w:rsidRPr="00DA4799">
        <w:rPr>
          <w:rFonts w:ascii="Arial" w:hAnsi="Arial" w:cs="Arial"/>
          <w:sz w:val="20"/>
          <w:szCs w:val="20"/>
        </w:rPr>
        <w:t xml:space="preserve"> </w:t>
      </w:r>
      <w:r w:rsidR="007E5724" w:rsidRPr="00DA4799">
        <w:rPr>
          <w:rFonts w:ascii="Arial" w:hAnsi="Arial" w:cs="Arial"/>
          <w:sz w:val="20"/>
          <w:szCs w:val="20"/>
        </w:rPr>
        <w:t>to give feedback</w:t>
      </w:r>
      <w:r w:rsidR="00EA2A37">
        <w:rPr>
          <w:rFonts w:ascii="Arial" w:hAnsi="Arial" w:cs="Arial"/>
          <w:sz w:val="20"/>
          <w:szCs w:val="20"/>
        </w:rPr>
        <w:t xml:space="preserve"> to the hospitals and respective communities</w:t>
      </w:r>
      <w:r w:rsidR="007E5724" w:rsidRPr="00DA4799">
        <w:rPr>
          <w:rFonts w:ascii="Arial" w:hAnsi="Arial" w:cs="Arial"/>
          <w:sz w:val="20"/>
          <w:szCs w:val="20"/>
        </w:rPr>
        <w:t>.</w:t>
      </w:r>
    </w:p>
    <w:p w:rsidR="00E246F1" w:rsidRPr="00DA4799" w:rsidRDefault="00E246F1" w:rsidP="00DA4799">
      <w:pPr>
        <w:pStyle w:val="Geenafstand"/>
        <w:rPr>
          <w:rFonts w:ascii="Arial" w:hAnsi="Arial" w:cs="Arial"/>
          <w:sz w:val="20"/>
          <w:szCs w:val="20"/>
        </w:rPr>
      </w:pPr>
    </w:p>
    <w:p w:rsidR="00AA48E5" w:rsidRPr="00DA4799" w:rsidRDefault="00AA48E5" w:rsidP="00DA4799">
      <w:pPr>
        <w:pStyle w:val="Geenafstand"/>
        <w:rPr>
          <w:rFonts w:ascii="Arial" w:hAnsi="Arial" w:cs="Arial"/>
          <w:i/>
          <w:color w:val="0000FF"/>
          <w:sz w:val="20"/>
          <w:szCs w:val="20"/>
        </w:rPr>
      </w:pPr>
      <w:r w:rsidRPr="00DA4799">
        <w:rPr>
          <w:rFonts w:ascii="Arial" w:hAnsi="Arial" w:cs="Arial"/>
          <w:i/>
          <w:color w:val="0000FF"/>
          <w:sz w:val="20"/>
          <w:szCs w:val="20"/>
        </w:rPr>
        <w:t xml:space="preserve">Use of data </w:t>
      </w:r>
    </w:p>
    <w:p w:rsidR="00E246F1" w:rsidRPr="00DA4799" w:rsidRDefault="00E246F1" w:rsidP="00DA4799">
      <w:pPr>
        <w:pStyle w:val="Geenafstand"/>
        <w:rPr>
          <w:rFonts w:ascii="Arial" w:hAnsi="Arial" w:cs="Arial"/>
          <w:sz w:val="20"/>
          <w:szCs w:val="20"/>
        </w:rPr>
      </w:pPr>
      <w:r w:rsidRPr="00DA4799">
        <w:rPr>
          <w:rFonts w:ascii="Arial" w:hAnsi="Arial" w:cs="Arial"/>
          <w:sz w:val="20"/>
          <w:szCs w:val="20"/>
        </w:rPr>
        <w:t xml:space="preserve">We analysed </w:t>
      </w:r>
      <w:r w:rsidR="00572FA2" w:rsidRPr="00DA4799">
        <w:rPr>
          <w:rFonts w:ascii="Arial" w:hAnsi="Arial" w:cs="Arial"/>
          <w:sz w:val="20"/>
          <w:szCs w:val="20"/>
        </w:rPr>
        <w:t xml:space="preserve">the more severe </w:t>
      </w:r>
      <w:r w:rsidRPr="00DA4799">
        <w:rPr>
          <w:rFonts w:ascii="Arial" w:hAnsi="Arial" w:cs="Arial"/>
          <w:sz w:val="20"/>
          <w:szCs w:val="20"/>
        </w:rPr>
        <w:t>injury diagnoses for 2010-14 for population in Vestfold, a county with14 municipalities</w:t>
      </w:r>
      <w:r w:rsidR="00EA2A37">
        <w:rPr>
          <w:rFonts w:ascii="Arial" w:hAnsi="Arial" w:cs="Arial"/>
          <w:sz w:val="20"/>
          <w:szCs w:val="20"/>
        </w:rPr>
        <w:t xml:space="preserve"> among which nine</w:t>
      </w:r>
      <w:r w:rsidRPr="00DA4799">
        <w:rPr>
          <w:rFonts w:ascii="Arial" w:hAnsi="Arial" w:cs="Arial"/>
          <w:sz w:val="20"/>
          <w:szCs w:val="20"/>
        </w:rPr>
        <w:t xml:space="preserve"> are </w:t>
      </w:r>
      <w:r w:rsidR="00EA2A37">
        <w:rPr>
          <w:rFonts w:ascii="Arial" w:hAnsi="Arial" w:cs="Arial"/>
          <w:sz w:val="20"/>
          <w:szCs w:val="20"/>
        </w:rPr>
        <w:t xml:space="preserve">a </w:t>
      </w:r>
      <w:r w:rsidRPr="00DA4799">
        <w:rPr>
          <w:rFonts w:ascii="Arial" w:hAnsi="Arial" w:cs="Arial"/>
          <w:sz w:val="20"/>
          <w:szCs w:val="20"/>
        </w:rPr>
        <w:t>Safe Communit</w:t>
      </w:r>
      <w:r w:rsidR="00EA2A37">
        <w:rPr>
          <w:rFonts w:ascii="Arial" w:hAnsi="Arial" w:cs="Arial"/>
          <w:sz w:val="20"/>
          <w:szCs w:val="20"/>
        </w:rPr>
        <w:t>y</w:t>
      </w:r>
      <w:r w:rsidRPr="00DA4799">
        <w:rPr>
          <w:rFonts w:ascii="Arial" w:hAnsi="Arial" w:cs="Arial"/>
          <w:sz w:val="20"/>
          <w:szCs w:val="20"/>
        </w:rPr>
        <w:t>.</w:t>
      </w:r>
      <w:r w:rsidR="002B4A75" w:rsidRPr="00DA4799">
        <w:rPr>
          <w:rFonts w:ascii="Arial" w:hAnsi="Arial" w:cs="Arial"/>
          <w:sz w:val="20"/>
          <w:szCs w:val="20"/>
        </w:rPr>
        <w:t xml:space="preserve"> The result of the analyses is promising in order to give the municipalities monitoring injury data to help them in their prioritizations. </w:t>
      </w:r>
    </w:p>
    <w:p w:rsidR="00EA2A37" w:rsidRDefault="00EA2A37" w:rsidP="00DA4799">
      <w:pPr>
        <w:pStyle w:val="Geenafstand"/>
        <w:rPr>
          <w:rFonts w:ascii="Arial" w:hAnsi="Arial" w:cs="Arial"/>
          <w:sz w:val="20"/>
          <w:szCs w:val="20"/>
        </w:rPr>
      </w:pPr>
    </w:p>
    <w:p w:rsidR="00AA48E5" w:rsidRPr="00DA4799" w:rsidRDefault="00AA48E5" w:rsidP="00DA4799">
      <w:pPr>
        <w:pStyle w:val="Geenafstand"/>
        <w:rPr>
          <w:rFonts w:ascii="Arial" w:hAnsi="Arial" w:cs="Arial"/>
          <w:sz w:val="20"/>
          <w:szCs w:val="20"/>
        </w:rPr>
      </w:pPr>
      <w:r w:rsidRPr="00DA4799">
        <w:rPr>
          <w:rFonts w:ascii="Arial" w:hAnsi="Arial" w:cs="Arial"/>
          <w:sz w:val="20"/>
          <w:szCs w:val="20"/>
        </w:rPr>
        <w:t xml:space="preserve">There are </w:t>
      </w:r>
      <w:r w:rsidR="002B4A75" w:rsidRPr="00DA4799">
        <w:rPr>
          <w:rFonts w:ascii="Arial" w:hAnsi="Arial" w:cs="Arial"/>
          <w:sz w:val="20"/>
          <w:szCs w:val="20"/>
        </w:rPr>
        <w:t>some</w:t>
      </w:r>
      <w:r w:rsidRPr="00DA4799">
        <w:rPr>
          <w:rFonts w:ascii="Arial" w:hAnsi="Arial" w:cs="Arial"/>
          <w:sz w:val="20"/>
          <w:szCs w:val="20"/>
        </w:rPr>
        <w:t xml:space="preserve"> excellent examples of the use of injury data for prevention actions</w:t>
      </w:r>
      <w:r w:rsidR="003917E4" w:rsidRPr="00DA4799">
        <w:rPr>
          <w:rFonts w:ascii="Arial" w:hAnsi="Arial" w:cs="Arial"/>
          <w:sz w:val="20"/>
          <w:szCs w:val="20"/>
        </w:rPr>
        <w:t xml:space="preserve"> </w:t>
      </w:r>
      <w:r w:rsidRPr="00DA4799">
        <w:rPr>
          <w:rFonts w:ascii="Arial" w:hAnsi="Arial" w:cs="Arial"/>
          <w:sz w:val="20"/>
          <w:szCs w:val="20"/>
        </w:rPr>
        <w:t xml:space="preserve">in local communities. A medical officer in a small municipality, </w:t>
      </w:r>
      <w:proofErr w:type="spellStart"/>
      <w:r w:rsidRPr="00DA4799">
        <w:rPr>
          <w:rFonts w:ascii="Arial" w:hAnsi="Arial" w:cs="Arial"/>
          <w:sz w:val="20"/>
          <w:szCs w:val="20"/>
        </w:rPr>
        <w:t>Os</w:t>
      </w:r>
      <w:proofErr w:type="spellEnd"/>
      <w:r w:rsidRPr="00DA4799">
        <w:rPr>
          <w:rFonts w:ascii="Arial" w:hAnsi="Arial" w:cs="Arial"/>
          <w:sz w:val="20"/>
          <w:szCs w:val="20"/>
        </w:rPr>
        <w:t xml:space="preserve"> </w:t>
      </w:r>
      <w:proofErr w:type="spellStart"/>
      <w:r w:rsidRPr="00DA4799">
        <w:rPr>
          <w:rFonts w:ascii="Arial" w:hAnsi="Arial" w:cs="Arial"/>
          <w:sz w:val="20"/>
          <w:szCs w:val="20"/>
        </w:rPr>
        <w:t>i</w:t>
      </w:r>
      <w:proofErr w:type="spellEnd"/>
      <w:r w:rsidRPr="00DA4799">
        <w:rPr>
          <w:rFonts w:ascii="Arial" w:hAnsi="Arial" w:cs="Arial"/>
          <w:sz w:val="20"/>
          <w:szCs w:val="20"/>
        </w:rPr>
        <w:t xml:space="preserve"> </w:t>
      </w:r>
      <w:proofErr w:type="spellStart"/>
      <w:r w:rsidRPr="00DA4799">
        <w:rPr>
          <w:rFonts w:ascii="Arial" w:hAnsi="Arial" w:cs="Arial"/>
          <w:sz w:val="20"/>
          <w:szCs w:val="20"/>
        </w:rPr>
        <w:t>Østerdalen</w:t>
      </w:r>
      <w:proofErr w:type="spellEnd"/>
      <w:r w:rsidRPr="00DA4799">
        <w:rPr>
          <w:rFonts w:ascii="Arial" w:hAnsi="Arial" w:cs="Arial"/>
          <w:sz w:val="20"/>
          <w:szCs w:val="20"/>
        </w:rPr>
        <w:t xml:space="preserve">, has reduced fall and </w:t>
      </w:r>
      <w:r w:rsidR="002B4A75" w:rsidRPr="00DA4799">
        <w:rPr>
          <w:rFonts w:ascii="Arial" w:hAnsi="Arial" w:cs="Arial"/>
          <w:sz w:val="20"/>
          <w:szCs w:val="20"/>
        </w:rPr>
        <w:t>a</w:t>
      </w:r>
      <w:r w:rsidRPr="00DA4799">
        <w:rPr>
          <w:rFonts w:ascii="Arial" w:hAnsi="Arial" w:cs="Arial"/>
          <w:sz w:val="20"/>
          <w:szCs w:val="20"/>
        </w:rPr>
        <w:t xml:space="preserve">gricultural injuries by collaborating with local authorities and voluntary organisations based on injury </w:t>
      </w:r>
      <w:r w:rsidR="003917E4" w:rsidRPr="00DA4799">
        <w:rPr>
          <w:rFonts w:ascii="Arial" w:hAnsi="Arial" w:cs="Arial"/>
          <w:sz w:val="20"/>
          <w:szCs w:val="20"/>
        </w:rPr>
        <w:t>r</w:t>
      </w:r>
      <w:r w:rsidRPr="00DA4799">
        <w:rPr>
          <w:rFonts w:ascii="Arial" w:hAnsi="Arial" w:cs="Arial"/>
          <w:sz w:val="20"/>
          <w:szCs w:val="20"/>
        </w:rPr>
        <w:t>egistration of all injuries in the municipality</w:t>
      </w:r>
      <w:r w:rsidR="002B4A75" w:rsidRPr="00DA4799">
        <w:rPr>
          <w:rFonts w:ascii="Arial" w:hAnsi="Arial" w:cs="Arial"/>
          <w:sz w:val="20"/>
          <w:szCs w:val="20"/>
        </w:rPr>
        <w:t>.</w:t>
      </w:r>
      <w:r w:rsidRPr="00DA4799">
        <w:rPr>
          <w:rFonts w:ascii="Arial" w:hAnsi="Arial" w:cs="Arial"/>
          <w:sz w:val="20"/>
          <w:szCs w:val="20"/>
        </w:rPr>
        <w:t xml:space="preserve"> Hip fractures for instance were reduced by 50 % in </w:t>
      </w:r>
      <w:proofErr w:type="spellStart"/>
      <w:r w:rsidRPr="00DA4799">
        <w:rPr>
          <w:rFonts w:ascii="Arial" w:hAnsi="Arial" w:cs="Arial"/>
          <w:sz w:val="20"/>
          <w:szCs w:val="20"/>
        </w:rPr>
        <w:t>Os</w:t>
      </w:r>
      <w:proofErr w:type="spellEnd"/>
      <w:r w:rsidRPr="00DA4799">
        <w:rPr>
          <w:rFonts w:ascii="Arial" w:hAnsi="Arial" w:cs="Arial"/>
          <w:sz w:val="20"/>
          <w:szCs w:val="20"/>
        </w:rPr>
        <w:t xml:space="preserve"> in the winter by gravelling icy staircases and paths around their houses. </w:t>
      </w:r>
    </w:p>
    <w:p w:rsidR="00EA2A37" w:rsidRDefault="00EA2A37" w:rsidP="00DA4799">
      <w:pPr>
        <w:pStyle w:val="Geenafstand"/>
        <w:rPr>
          <w:rFonts w:ascii="Arial" w:hAnsi="Arial" w:cs="Arial"/>
          <w:sz w:val="20"/>
          <w:szCs w:val="20"/>
        </w:rPr>
      </w:pPr>
    </w:p>
    <w:p w:rsidR="00AA48E5" w:rsidRPr="00DA4799" w:rsidRDefault="00AA48E5" w:rsidP="00DA4799">
      <w:pPr>
        <w:pStyle w:val="Geenafstand"/>
        <w:rPr>
          <w:rFonts w:ascii="Arial" w:hAnsi="Arial" w:cs="Arial"/>
          <w:sz w:val="20"/>
          <w:szCs w:val="20"/>
        </w:rPr>
      </w:pPr>
      <w:r w:rsidRPr="00DA4799">
        <w:rPr>
          <w:rFonts w:ascii="Arial" w:hAnsi="Arial" w:cs="Arial"/>
          <w:sz w:val="20"/>
          <w:szCs w:val="20"/>
        </w:rPr>
        <w:t xml:space="preserve">The same has happened in </w:t>
      </w:r>
      <w:proofErr w:type="spellStart"/>
      <w:r w:rsidRPr="00DA4799">
        <w:rPr>
          <w:rFonts w:ascii="Arial" w:hAnsi="Arial" w:cs="Arial"/>
          <w:sz w:val="20"/>
          <w:szCs w:val="20"/>
        </w:rPr>
        <w:t>Harstad</w:t>
      </w:r>
      <w:proofErr w:type="spellEnd"/>
      <w:r w:rsidRPr="00DA4799">
        <w:rPr>
          <w:rFonts w:ascii="Arial" w:hAnsi="Arial" w:cs="Arial"/>
          <w:sz w:val="20"/>
          <w:szCs w:val="20"/>
        </w:rPr>
        <w:t xml:space="preserve">, a small city in the North of Norway, where fall injuries in the </w:t>
      </w:r>
      <w:r w:rsidR="003917E4" w:rsidRPr="00DA4799">
        <w:rPr>
          <w:rFonts w:ascii="Arial" w:hAnsi="Arial" w:cs="Arial"/>
          <w:sz w:val="20"/>
          <w:szCs w:val="20"/>
        </w:rPr>
        <w:t xml:space="preserve"> </w:t>
      </w:r>
      <w:r w:rsidRPr="00DA4799">
        <w:rPr>
          <w:rFonts w:ascii="Arial" w:hAnsi="Arial" w:cs="Arial"/>
          <w:sz w:val="20"/>
          <w:szCs w:val="20"/>
        </w:rPr>
        <w:t>homes for 65+ were reduced by 26 % in the winter by 49% and burns in children treated as in-patients were reduced by almost 100 % over a couple of years</w:t>
      </w:r>
      <w:r w:rsidR="00EA2A37">
        <w:rPr>
          <w:rFonts w:ascii="Arial" w:hAnsi="Arial" w:cs="Arial"/>
          <w:sz w:val="20"/>
          <w:szCs w:val="20"/>
        </w:rPr>
        <w:t>-</w:t>
      </w:r>
      <w:r w:rsidRPr="00DA4799">
        <w:rPr>
          <w:rFonts w:ascii="Arial" w:hAnsi="Arial" w:cs="Arial"/>
          <w:sz w:val="20"/>
          <w:szCs w:val="20"/>
        </w:rPr>
        <w:t xml:space="preserve">time. These two examples illustrate the potentiality for injury prevention based on injury registration. </w:t>
      </w:r>
    </w:p>
    <w:p w:rsidR="00DA4799" w:rsidRDefault="00DA4799" w:rsidP="00DA4799">
      <w:pPr>
        <w:pStyle w:val="Geenafstand"/>
        <w:rPr>
          <w:rFonts w:ascii="Arial" w:hAnsi="Arial" w:cs="Arial"/>
          <w:sz w:val="20"/>
          <w:szCs w:val="20"/>
        </w:rPr>
      </w:pPr>
    </w:p>
    <w:p w:rsidR="00EA2A37" w:rsidRDefault="00EA2A37" w:rsidP="00DA4799">
      <w:pPr>
        <w:pStyle w:val="Geenafstand"/>
        <w:rPr>
          <w:rFonts w:ascii="Arial" w:hAnsi="Arial" w:cs="Arial"/>
          <w:color w:val="0000FF"/>
          <w:sz w:val="20"/>
          <w:szCs w:val="20"/>
        </w:rPr>
      </w:pPr>
    </w:p>
    <w:p w:rsidR="00DA4799" w:rsidRDefault="00AA48E5" w:rsidP="00DA4799">
      <w:pPr>
        <w:pStyle w:val="Geenafstand"/>
        <w:rPr>
          <w:rFonts w:ascii="Arial" w:hAnsi="Arial" w:cs="Arial"/>
          <w:color w:val="0000FF"/>
          <w:sz w:val="20"/>
          <w:szCs w:val="20"/>
        </w:rPr>
      </w:pPr>
      <w:r w:rsidRPr="00DA4799">
        <w:rPr>
          <w:rFonts w:ascii="Arial" w:hAnsi="Arial" w:cs="Arial"/>
          <w:color w:val="0000FF"/>
          <w:sz w:val="20"/>
          <w:szCs w:val="20"/>
        </w:rPr>
        <w:t xml:space="preserve">More information: </w:t>
      </w:r>
    </w:p>
    <w:p w:rsidR="003917E4" w:rsidRPr="00DA4799" w:rsidRDefault="00AA48E5" w:rsidP="00DA4799">
      <w:pPr>
        <w:pStyle w:val="Geenafstand"/>
        <w:rPr>
          <w:rFonts w:ascii="Arial" w:hAnsi="Arial" w:cs="Arial"/>
          <w:color w:val="0000FF"/>
          <w:sz w:val="20"/>
          <w:szCs w:val="20"/>
        </w:rPr>
      </w:pPr>
      <w:r w:rsidRPr="00DA4799">
        <w:rPr>
          <w:rFonts w:ascii="Arial" w:hAnsi="Arial" w:cs="Arial"/>
          <w:color w:val="0000FF"/>
          <w:sz w:val="20"/>
          <w:szCs w:val="20"/>
        </w:rPr>
        <w:t xml:space="preserve">Johan Lund </w:t>
      </w:r>
    </w:p>
    <w:p w:rsidR="00AA48E5" w:rsidRDefault="00CE20E4" w:rsidP="00DA4799">
      <w:pPr>
        <w:pStyle w:val="Geenafstand"/>
        <w:rPr>
          <w:rFonts w:ascii="Arial" w:hAnsi="Arial" w:cs="Arial"/>
          <w:color w:val="0000FF"/>
          <w:sz w:val="20"/>
          <w:szCs w:val="20"/>
        </w:rPr>
      </w:pPr>
      <w:hyperlink r:id="rId7" w:history="1">
        <w:r w:rsidR="00DA4799" w:rsidRPr="00C25F04">
          <w:rPr>
            <w:rStyle w:val="Hyperlink"/>
            <w:rFonts w:ascii="Arial" w:hAnsi="Arial" w:cs="Arial"/>
            <w:sz w:val="20"/>
            <w:szCs w:val="20"/>
          </w:rPr>
          <w:t>johan.lund@medisin.uio.no</w:t>
        </w:r>
      </w:hyperlink>
      <w:r w:rsidR="00AA48E5" w:rsidRPr="00DA4799">
        <w:rPr>
          <w:rFonts w:ascii="Arial" w:hAnsi="Arial" w:cs="Arial"/>
          <w:color w:val="0000FF"/>
          <w:sz w:val="20"/>
          <w:szCs w:val="20"/>
        </w:rPr>
        <w:t xml:space="preserve"> </w:t>
      </w:r>
    </w:p>
    <w:p w:rsidR="00DA4799" w:rsidRPr="00DA4799" w:rsidRDefault="00DA4799" w:rsidP="00DA4799">
      <w:pPr>
        <w:pStyle w:val="Geenafstand"/>
        <w:rPr>
          <w:rFonts w:ascii="Arial" w:hAnsi="Arial" w:cs="Arial"/>
          <w:color w:val="0000FF"/>
          <w:sz w:val="20"/>
          <w:szCs w:val="20"/>
        </w:rPr>
      </w:pPr>
    </w:p>
    <w:p w:rsidR="00AA48E5" w:rsidRPr="003917E4" w:rsidRDefault="00DA4799" w:rsidP="00AA48E5">
      <w:pPr>
        <w:rPr>
          <w:lang w:val="en-US"/>
        </w:rPr>
      </w:pPr>
      <w:r>
        <w:rPr>
          <w:noProof/>
          <w:lang w:val="en-GB" w:eastAsia="en-GB"/>
        </w:rPr>
        <w:drawing>
          <wp:inline distT="0" distB="0" distL="0" distR="0">
            <wp:extent cx="1431235" cy="1431235"/>
            <wp:effectExtent l="0" t="0" r="0" b="0"/>
            <wp:docPr id="2" name="Afbeelding 2" descr="F:\EuroSafe\BRIDGE\WP 9 BRIDGE Task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uroSafe\BRIDGE\WP 9 BRIDGE Tasks\downloa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1063" cy="1431063"/>
                    </a:xfrm>
                    <a:prstGeom prst="rect">
                      <a:avLst/>
                    </a:prstGeom>
                    <a:noFill/>
                    <a:ln>
                      <a:noFill/>
                    </a:ln>
                  </pic:spPr>
                </pic:pic>
              </a:graphicData>
            </a:graphic>
          </wp:inline>
        </w:drawing>
      </w:r>
    </w:p>
    <w:p w:rsidR="00CE20E4" w:rsidRDefault="00CE20E4" w:rsidP="00CE20E4">
      <w:pPr>
        <w:pStyle w:val="Geenafstand"/>
        <w:rPr>
          <w:rFonts w:ascii="Arial" w:hAnsi="Arial" w:cs="Arial"/>
          <w:i/>
          <w:color w:val="0000FF"/>
          <w:sz w:val="20"/>
          <w:szCs w:val="20"/>
        </w:rPr>
      </w:pPr>
    </w:p>
    <w:p w:rsidR="00CE20E4" w:rsidRPr="00B41964" w:rsidRDefault="00CE20E4" w:rsidP="00CE20E4">
      <w:pPr>
        <w:pStyle w:val="Geenafstand"/>
        <w:rPr>
          <w:rFonts w:ascii="Arial" w:hAnsi="Arial" w:cs="Arial"/>
          <w:i/>
          <w:sz w:val="20"/>
          <w:szCs w:val="20"/>
        </w:rPr>
      </w:pPr>
      <w:r w:rsidRPr="00B41964">
        <w:rPr>
          <w:rFonts w:ascii="Arial" w:hAnsi="Arial" w:cs="Arial"/>
          <w:i/>
          <w:color w:val="0000FF"/>
          <w:sz w:val="20"/>
          <w:szCs w:val="20"/>
        </w:rPr>
        <w:t>IDB-related publications:</w:t>
      </w:r>
    </w:p>
    <w:p w:rsidR="00CE20E4" w:rsidRPr="00CE20E4" w:rsidRDefault="00CE20E4" w:rsidP="00CE20E4">
      <w:pPr>
        <w:pStyle w:val="Geenafstand"/>
        <w:rPr>
          <w:rFonts w:ascii="Arial" w:hAnsi="Arial" w:cs="Arial"/>
          <w:sz w:val="16"/>
          <w:szCs w:val="16"/>
        </w:rPr>
      </w:pPr>
      <w:hyperlink r:id="rId9" w:tgtFrame="_blank" w:history="1">
        <w:r w:rsidRPr="00CE20E4">
          <w:rPr>
            <w:rStyle w:val="Hyperlink"/>
            <w:rFonts w:ascii="Arial" w:hAnsi="Arial" w:cs="Arial"/>
            <w:sz w:val="16"/>
            <w:szCs w:val="16"/>
          </w:rPr>
          <w:t>https://helsedirektoratet.no/publikasjoner/personskadedata</w:t>
        </w:r>
      </w:hyperlink>
    </w:p>
    <w:p w:rsidR="00CE20E4" w:rsidRPr="00CE20E4" w:rsidRDefault="00CE20E4" w:rsidP="00CE20E4">
      <w:pPr>
        <w:pStyle w:val="Geenafstand"/>
        <w:rPr>
          <w:rFonts w:ascii="Arial" w:hAnsi="Arial" w:cs="Arial"/>
          <w:sz w:val="16"/>
          <w:szCs w:val="16"/>
        </w:rPr>
      </w:pPr>
      <w:r w:rsidRPr="00CE20E4">
        <w:rPr>
          <w:rFonts w:ascii="Arial" w:hAnsi="Arial" w:cs="Arial"/>
          <w:sz w:val="16"/>
          <w:szCs w:val="16"/>
        </w:rPr>
        <w:t xml:space="preserve">This link goes to the annual reports 2010-15 from the National </w:t>
      </w:r>
      <w:r w:rsidRPr="00CE20E4">
        <w:rPr>
          <w:rFonts w:ascii="Arial" w:hAnsi="Arial" w:cs="Arial"/>
          <w:sz w:val="16"/>
          <w:szCs w:val="16"/>
        </w:rPr>
        <w:t>patient</w:t>
      </w:r>
      <w:r w:rsidRPr="00CE20E4">
        <w:rPr>
          <w:rFonts w:ascii="Arial" w:hAnsi="Arial" w:cs="Arial"/>
          <w:sz w:val="16"/>
          <w:szCs w:val="16"/>
        </w:rPr>
        <w:t xml:space="preserve"> register</w:t>
      </w:r>
      <w:r>
        <w:rPr>
          <w:rFonts w:ascii="Arial" w:hAnsi="Arial" w:cs="Arial"/>
          <w:sz w:val="16"/>
          <w:szCs w:val="16"/>
        </w:rPr>
        <w:t>.</w:t>
      </w:r>
    </w:p>
    <w:p w:rsidR="00CE20E4" w:rsidRPr="00CE20E4" w:rsidRDefault="00CE20E4" w:rsidP="00CE20E4">
      <w:pPr>
        <w:pStyle w:val="Geenafstand"/>
        <w:rPr>
          <w:rFonts w:ascii="Arial" w:hAnsi="Arial" w:cs="Arial"/>
          <w:sz w:val="16"/>
          <w:szCs w:val="16"/>
        </w:rPr>
      </w:pPr>
      <w:r w:rsidRPr="00CE20E4">
        <w:rPr>
          <w:rFonts w:ascii="Arial" w:hAnsi="Arial" w:cs="Arial"/>
          <w:sz w:val="16"/>
          <w:szCs w:val="16"/>
        </w:rPr>
        <w:t> </w:t>
      </w:r>
    </w:p>
    <w:p w:rsidR="00CE20E4" w:rsidRPr="00CE20E4" w:rsidRDefault="00CE20E4" w:rsidP="00CE20E4">
      <w:pPr>
        <w:pStyle w:val="Geenafstand"/>
        <w:rPr>
          <w:rFonts w:ascii="Arial" w:hAnsi="Arial" w:cs="Arial"/>
          <w:sz w:val="16"/>
          <w:szCs w:val="16"/>
        </w:rPr>
      </w:pPr>
      <w:hyperlink r:id="rId10" w:tgtFrame="_blank" w:history="1">
        <w:r w:rsidRPr="00CE20E4">
          <w:rPr>
            <w:rStyle w:val="Hyperlink"/>
            <w:rFonts w:ascii="Arial" w:hAnsi="Arial" w:cs="Arial"/>
            <w:sz w:val="16"/>
            <w:szCs w:val="16"/>
          </w:rPr>
          <w:t>https://helsedirektoratet.no/nyheter/flere-syklister-gir-tryggere-syklister</w:t>
        </w:r>
      </w:hyperlink>
    </w:p>
    <w:p w:rsidR="00CE20E4" w:rsidRPr="00CE20E4" w:rsidRDefault="00CE20E4" w:rsidP="00CE20E4">
      <w:pPr>
        <w:pStyle w:val="Geenafstand"/>
        <w:rPr>
          <w:rFonts w:ascii="Arial" w:hAnsi="Arial" w:cs="Arial"/>
          <w:sz w:val="16"/>
          <w:szCs w:val="16"/>
        </w:rPr>
      </w:pPr>
      <w:r>
        <w:rPr>
          <w:rFonts w:ascii="Arial" w:hAnsi="Arial" w:cs="Arial"/>
          <w:sz w:val="16"/>
          <w:szCs w:val="16"/>
        </w:rPr>
        <w:t>A</w:t>
      </w:r>
      <w:r w:rsidRPr="00CE20E4">
        <w:rPr>
          <w:rFonts w:ascii="Arial" w:hAnsi="Arial" w:cs="Arial"/>
          <w:sz w:val="16"/>
          <w:szCs w:val="16"/>
        </w:rPr>
        <w:t xml:space="preserve"> one year in-depth study of bicycle injuries treated at the Oslo AED, a part of our national injury </w:t>
      </w:r>
      <w:r w:rsidRPr="00CE20E4">
        <w:rPr>
          <w:rFonts w:ascii="Arial" w:hAnsi="Arial" w:cs="Arial"/>
          <w:sz w:val="16"/>
          <w:szCs w:val="16"/>
        </w:rPr>
        <w:t>register</w:t>
      </w:r>
      <w:r w:rsidRPr="00CE20E4">
        <w:rPr>
          <w:rFonts w:ascii="Arial" w:hAnsi="Arial" w:cs="Arial"/>
          <w:sz w:val="16"/>
          <w:szCs w:val="16"/>
        </w:rPr>
        <w:t xml:space="preserve">, treating ab. 50 000 injuries a year. </w:t>
      </w:r>
    </w:p>
    <w:p w:rsidR="00CE20E4" w:rsidRPr="00CE20E4" w:rsidRDefault="00CE20E4" w:rsidP="00CE20E4">
      <w:pPr>
        <w:pStyle w:val="Geenafstand"/>
        <w:rPr>
          <w:rFonts w:ascii="Arial" w:hAnsi="Arial" w:cs="Arial"/>
          <w:sz w:val="16"/>
          <w:szCs w:val="16"/>
        </w:rPr>
      </w:pPr>
      <w:r w:rsidRPr="00CE20E4">
        <w:rPr>
          <w:rFonts w:ascii="Arial" w:hAnsi="Arial" w:cs="Arial"/>
          <w:sz w:val="16"/>
          <w:szCs w:val="16"/>
        </w:rPr>
        <w:t> </w:t>
      </w:r>
    </w:p>
    <w:p w:rsidR="00CE20E4" w:rsidRPr="00CE20E4" w:rsidRDefault="00CE20E4" w:rsidP="00CE20E4">
      <w:pPr>
        <w:pStyle w:val="Geenafstand"/>
        <w:rPr>
          <w:rFonts w:ascii="Arial" w:hAnsi="Arial" w:cs="Arial"/>
          <w:sz w:val="16"/>
          <w:szCs w:val="16"/>
        </w:rPr>
      </w:pPr>
      <w:hyperlink r:id="rId11" w:tgtFrame="_blank" w:history="1">
        <w:r w:rsidRPr="00CE20E4">
          <w:rPr>
            <w:rStyle w:val="Hyperlink"/>
            <w:rFonts w:ascii="Arial" w:hAnsi="Arial" w:cs="Arial"/>
            <w:sz w:val="16"/>
            <w:szCs w:val="16"/>
          </w:rPr>
          <w:t>https://helsedirektoratet.no/nyheter/mange-smaskader-i-skole-og-barnehage</w:t>
        </w:r>
      </w:hyperlink>
    </w:p>
    <w:p w:rsidR="00CE20E4" w:rsidRPr="00CE20E4" w:rsidRDefault="00CE20E4" w:rsidP="00CE20E4">
      <w:pPr>
        <w:pStyle w:val="Geenafstand"/>
        <w:rPr>
          <w:rFonts w:ascii="Arial" w:hAnsi="Arial" w:cs="Arial"/>
          <w:sz w:val="16"/>
          <w:szCs w:val="16"/>
        </w:rPr>
      </w:pPr>
      <w:r>
        <w:rPr>
          <w:rFonts w:ascii="Arial" w:hAnsi="Arial" w:cs="Arial"/>
          <w:sz w:val="16"/>
          <w:szCs w:val="16"/>
        </w:rPr>
        <w:t>A</w:t>
      </w:r>
      <w:r w:rsidRPr="00CE20E4">
        <w:rPr>
          <w:rFonts w:ascii="Arial" w:hAnsi="Arial" w:cs="Arial"/>
          <w:sz w:val="16"/>
          <w:szCs w:val="16"/>
        </w:rPr>
        <w:t xml:space="preserve"> one-year in-depth study of injuries in kindergarten and schools, at the Oslo AED.</w:t>
      </w:r>
    </w:p>
    <w:p w:rsidR="00CE20E4" w:rsidRPr="00CE20E4" w:rsidRDefault="00CE20E4" w:rsidP="00CE20E4">
      <w:pPr>
        <w:pStyle w:val="Geenafstand"/>
        <w:rPr>
          <w:rFonts w:ascii="Arial" w:hAnsi="Arial" w:cs="Arial"/>
          <w:sz w:val="16"/>
          <w:szCs w:val="16"/>
        </w:rPr>
      </w:pPr>
      <w:r w:rsidRPr="00CE20E4">
        <w:rPr>
          <w:rFonts w:ascii="Arial" w:hAnsi="Arial" w:cs="Arial"/>
          <w:sz w:val="16"/>
          <w:szCs w:val="16"/>
        </w:rPr>
        <w:t> </w:t>
      </w:r>
    </w:p>
    <w:p w:rsidR="00CE20E4" w:rsidRPr="00CE20E4" w:rsidRDefault="00CE20E4" w:rsidP="00CE20E4">
      <w:pPr>
        <w:pStyle w:val="Geenafstand"/>
        <w:rPr>
          <w:rFonts w:ascii="Arial" w:hAnsi="Arial" w:cs="Arial"/>
          <w:sz w:val="16"/>
          <w:szCs w:val="16"/>
        </w:rPr>
      </w:pPr>
      <w:hyperlink r:id="rId12" w:tgtFrame="_blank" w:history="1">
        <w:r w:rsidRPr="00CE20E4">
          <w:rPr>
            <w:rStyle w:val="Hyperlink"/>
            <w:rFonts w:ascii="Arial" w:hAnsi="Arial" w:cs="Arial"/>
            <w:sz w:val="16"/>
            <w:szCs w:val="16"/>
          </w:rPr>
          <w:t>https://www.fhi.no/publ/2014/skadebildet-i-norge-hovedvekt-pa-pe2/</w:t>
        </w:r>
      </w:hyperlink>
    </w:p>
    <w:p w:rsidR="00CE20E4" w:rsidRPr="00CE20E4" w:rsidRDefault="00CE20E4" w:rsidP="00CE20E4">
      <w:pPr>
        <w:pStyle w:val="Geenafstand"/>
        <w:rPr>
          <w:rFonts w:ascii="Arial" w:hAnsi="Arial" w:cs="Arial"/>
          <w:sz w:val="16"/>
          <w:szCs w:val="16"/>
        </w:rPr>
      </w:pPr>
      <w:r>
        <w:rPr>
          <w:rFonts w:ascii="Arial" w:hAnsi="Arial" w:cs="Arial"/>
          <w:sz w:val="16"/>
          <w:szCs w:val="16"/>
        </w:rPr>
        <w:t>R</w:t>
      </w:r>
      <w:r w:rsidRPr="00CE20E4">
        <w:rPr>
          <w:rFonts w:ascii="Arial" w:hAnsi="Arial" w:cs="Arial"/>
          <w:sz w:val="16"/>
          <w:szCs w:val="16"/>
        </w:rPr>
        <w:t xml:space="preserve">eport on the Injury Pattern in Norway, made by the Institute of public Health. </w:t>
      </w:r>
      <w:bookmarkStart w:id="0" w:name="_GoBack"/>
      <w:bookmarkEnd w:id="0"/>
    </w:p>
    <w:p w:rsidR="00677AA5" w:rsidRPr="00CE20E4" w:rsidRDefault="00677AA5" w:rsidP="00AA48E5">
      <w:pPr>
        <w:rPr>
          <w:lang w:val="en-GB"/>
        </w:rPr>
      </w:pPr>
    </w:p>
    <w:sectPr w:rsidR="00677AA5" w:rsidRPr="00CE20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F6059"/>
    <w:multiLevelType w:val="hybridMultilevel"/>
    <w:tmpl w:val="DDA45D2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253E6712"/>
    <w:multiLevelType w:val="hybridMultilevel"/>
    <w:tmpl w:val="74B605B2"/>
    <w:lvl w:ilvl="0" w:tplc="7A0A6F7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72C22A4"/>
    <w:multiLevelType w:val="hybridMultilevel"/>
    <w:tmpl w:val="37A06F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8E5"/>
    <w:rsid w:val="00034007"/>
    <w:rsid w:val="000C3714"/>
    <w:rsid w:val="002B4A75"/>
    <w:rsid w:val="003917E4"/>
    <w:rsid w:val="00572FA2"/>
    <w:rsid w:val="00677AA5"/>
    <w:rsid w:val="007E5724"/>
    <w:rsid w:val="00AA48E5"/>
    <w:rsid w:val="00AB0F10"/>
    <w:rsid w:val="00CE20E4"/>
    <w:rsid w:val="00DA4799"/>
    <w:rsid w:val="00E246F1"/>
    <w:rsid w:val="00EA2A37"/>
    <w:rsid w:val="00F42AD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917E4"/>
    <w:pPr>
      <w:ind w:left="720"/>
      <w:contextualSpacing/>
    </w:pPr>
  </w:style>
  <w:style w:type="paragraph" w:styleId="Geenafstand">
    <w:name w:val="No Spacing"/>
    <w:uiPriority w:val="1"/>
    <w:qFormat/>
    <w:rsid w:val="00DA4799"/>
    <w:pPr>
      <w:spacing w:after="0" w:line="240" w:lineRule="auto"/>
    </w:pPr>
    <w:rPr>
      <w:rFonts w:eastAsiaTheme="minorEastAsia"/>
      <w:lang w:val="en-GB" w:eastAsia="en-GB"/>
    </w:rPr>
  </w:style>
  <w:style w:type="paragraph" w:styleId="Ballontekst">
    <w:name w:val="Balloon Text"/>
    <w:basedOn w:val="Standaard"/>
    <w:link w:val="BallontekstChar"/>
    <w:uiPriority w:val="99"/>
    <w:semiHidden/>
    <w:unhideWhenUsed/>
    <w:rsid w:val="00DA47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4799"/>
    <w:rPr>
      <w:rFonts w:ascii="Tahoma" w:hAnsi="Tahoma" w:cs="Tahoma"/>
      <w:sz w:val="16"/>
      <w:szCs w:val="16"/>
    </w:rPr>
  </w:style>
  <w:style w:type="character" w:styleId="Hyperlink">
    <w:name w:val="Hyperlink"/>
    <w:basedOn w:val="Standaardalinea-lettertype"/>
    <w:uiPriority w:val="99"/>
    <w:unhideWhenUsed/>
    <w:rsid w:val="00DA4799"/>
    <w:rPr>
      <w:color w:val="0000FF" w:themeColor="hyperlink"/>
      <w:u w:val="single"/>
    </w:rPr>
  </w:style>
  <w:style w:type="paragraph" w:styleId="Normaalweb">
    <w:name w:val="Normal (Web)"/>
    <w:basedOn w:val="Standaard"/>
    <w:uiPriority w:val="99"/>
    <w:semiHidden/>
    <w:unhideWhenUsed/>
    <w:rsid w:val="00CE20E4"/>
    <w:pPr>
      <w:spacing w:after="0"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917E4"/>
    <w:pPr>
      <w:ind w:left="720"/>
      <w:contextualSpacing/>
    </w:pPr>
  </w:style>
  <w:style w:type="paragraph" w:styleId="Geenafstand">
    <w:name w:val="No Spacing"/>
    <w:uiPriority w:val="1"/>
    <w:qFormat/>
    <w:rsid w:val="00DA4799"/>
    <w:pPr>
      <w:spacing w:after="0" w:line="240" w:lineRule="auto"/>
    </w:pPr>
    <w:rPr>
      <w:rFonts w:eastAsiaTheme="minorEastAsia"/>
      <w:lang w:val="en-GB" w:eastAsia="en-GB"/>
    </w:rPr>
  </w:style>
  <w:style w:type="paragraph" w:styleId="Ballontekst">
    <w:name w:val="Balloon Text"/>
    <w:basedOn w:val="Standaard"/>
    <w:link w:val="BallontekstChar"/>
    <w:uiPriority w:val="99"/>
    <w:semiHidden/>
    <w:unhideWhenUsed/>
    <w:rsid w:val="00DA47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A4799"/>
    <w:rPr>
      <w:rFonts w:ascii="Tahoma" w:hAnsi="Tahoma" w:cs="Tahoma"/>
      <w:sz w:val="16"/>
      <w:szCs w:val="16"/>
    </w:rPr>
  </w:style>
  <w:style w:type="character" w:styleId="Hyperlink">
    <w:name w:val="Hyperlink"/>
    <w:basedOn w:val="Standaardalinea-lettertype"/>
    <w:uiPriority w:val="99"/>
    <w:unhideWhenUsed/>
    <w:rsid w:val="00DA4799"/>
    <w:rPr>
      <w:color w:val="0000FF" w:themeColor="hyperlink"/>
      <w:u w:val="single"/>
    </w:rPr>
  </w:style>
  <w:style w:type="paragraph" w:styleId="Normaalweb">
    <w:name w:val="Normal (Web)"/>
    <w:basedOn w:val="Standaard"/>
    <w:uiPriority w:val="99"/>
    <w:semiHidden/>
    <w:unhideWhenUsed/>
    <w:rsid w:val="00CE20E4"/>
    <w:pPr>
      <w:spacing w:after="0"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75255">
      <w:bodyDiv w:val="1"/>
      <w:marLeft w:val="0"/>
      <w:marRight w:val="0"/>
      <w:marTop w:val="0"/>
      <w:marBottom w:val="0"/>
      <w:divBdr>
        <w:top w:val="none" w:sz="0" w:space="0" w:color="auto"/>
        <w:left w:val="none" w:sz="0" w:space="0" w:color="auto"/>
        <w:bottom w:val="none" w:sz="0" w:space="0" w:color="auto"/>
        <w:right w:val="none" w:sz="0" w:space="0" w:color="auto"/>
      </w:divBdr>
      <w:divsChild>
        <w:div w:id="1038432977">
          <w:marLeft w:val="0"/>
          <w:marRight w:val="0"/>
          <w:marTop w:val="0"/>
          <w:marBottom w:val="0"/>
          <w:divBdr>
            <w:top w:val="none" w:sz="0" w:space="0" w:color="auto"/>
            <w:left w:val="none" w:sz="0" w:space="0" w:color="auto"/>
            <w:bottom w:val="none" w:sz="0" w:space="0" w:color="auto"/>
            <w:right w:val="none" w:sz="0" w:space="0" w:color="auto"/>
          </w:divBdr>
          <w:divsChild>
            <w:div w:id="61899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johan.lund@medisin.uio.no" TargetMode="External"/><Relationship Id="rId12" Type="http://schemas.openxmlformats.org/officeDocument/2006/relationships/hyperlink" Target="https://owa.certsure.com/OWA/redir.aspx?C=B6f7_9Dw-Eqx8gKeCvWLp6sUCZS8SdQI5GpIT2HWJC3E-k07cRfLfi2KStmcyZAGS4QuLhceS8I.&amp;URL=https%3a%2f%2fwww.fhi.no%2fpubl%2f2014%2fskadebildet-i-norge-hovedvekt-pa-pe2%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owa.certsure.com/OWA/redir.aspx?C=B6f7_9Dw-Eqx8gKeCvWLp6sUCZS8SdQI5GpIT2HWJC3E-k07cRfLfi2KStmcyZAGS4QuLhceS8I.&amp;URL=https%3a%2f%2fhelsedirektoratet.no%2fnyheter%2fmange-smaskader-i-skole-og-barnehage" TargetMode="External"/><Relationship Id="rId5" Type="http://schemas.openxmlformats.org/officeDocument/2006/relationships/webSettings" Target="webSettings.xml"/><Relationship Id="rId10" Type="http://schemas.openxmlformats.org/officeDocument/2006/relationships/hyperlink" Target="https://owa.certsure.com/OWA/redir.aspx?C=B6f7_9Dw-Eqx8gKeCvWLp6sUCZS8SdQI5GpIT2HWJC3E-k07cRfLfi2KStmcyZAGS4QuLhceS8I.&amp;URL=https%3a%2f%2fhelsedirektoratet.no%2fnyheter%2fflere-syklister-gir-tryggere-syklister" TargetMode="External"/><Relationship Id="rId4" Type="http://schemas.openxmlformats.org/officeDocument/2006/relationships/settings" Target="settings.xml"/><Relationship Id="rId9" Type="http://schemas.openxmlformats.org/officeDocument/2006/relationships/hyperlink" Target="https://owa.certsure.com/OWA/redir.aspx?C=B6f7_9Dw-Eqx8gKeCvWLp6sUCZS8SdQI5GpIT2HWJC3E-k07cRfLfi2KStmcyZAGS4QuLhceS8I.&amp;URL=https%3a%2f%2fhelsedirektoratet.no%2fpublikasjoner%2fpersonskadedata"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1001</Words>
  <Characters>5706</Characters>
  <Application>Microsoft Office Word</Application>
  <DocSecurity>0</DocSecurity>
  <Lines>47</Lines>
  <Paragraphs>13</Paragraphs>
  <ScaleCrop>false</ScaleCrop>
  <HeadingPairs>
    <vt:vector size="4" baseType="variant">
      <vt:variant>
        <vt:lpstr>Titel</vt:lpstr>
      </vt:variant>
      <vt:variant>
        <vt:i4>1</vt:i4>
      </vt:variant>
      <vt:variant>
        <vt:lpstr>Tittel</vt:lpstr>
      </vt:variant>
      <vt:variant>
        <vt:i4>1</vt:i4>
      </vt:variant>
    </vt:vector>
  </HeadingPairs>
  <TitlesOfParts>
    <vt:vector size="2" baseType="lpstr">
      <vt:lpstr/>
      <vt:lpstr/>
    </vt:vector>
  </TitlesOfParts>
  <Company>Helsedirektoratet</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Lund</dc:creator>
  <cp:lastModifiedBy>rogmans</cp:lastModifiedBy>
  <cp:revision>3</cp:revision>
  <dcterms:created xsi:type="dcterms:W3CDTF">2016-12-19T15:47:00Z</dcterms:created>
  <dcterms:modified xsi:type="dcterms:W3CDTF">2017-01-24T10:40:00Z</dcterms:modified>
</cp:coreProperties>
</file>